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59" w:rsidRPr="00171659" w:rsidRDefault="00171659" w:rsidP="00171659">
      <w:pPr>
        <w:widowControl w:val="0"/>
        <w:jc w:val="center"/>
        <w:rPr>
          <w:rFonts w:ascii="Palatino Linotype" w:hAnsi="Palatino Linotype"/>
          <w:b/>
          <w:bCs/>
          <w:color w:val="002060"/>
          <w:sz w:val="32"/>
          <w:szCs w:val="32"/>
        </w:rPr>
      </w:pPr>
      <w:r w:rsidRPr="00171659">
        <w:rPr>
          <w:rFonts w:ascii="Palatino Linotype" w:hAnsi="Palatino Linotype"/>
          <w:b/>
          <w:bCs/>
          <w:color w:val="002060"/>
          <w:sz w:val="32"/>
          <w:szCs w:val="32"/>
        </w:rPr>
        <w:t>Sabato 29 marzo</w:t>
      </w:r>
    </w:p>
    <w:p w:rsidR="00171659" w:rsidRPr="00171659" w:rsidRDefault="00171659" w:rsidP="00171659">
      <w:pPr>
        <w:widowControl w:val="0"/>
        <w:jc w:val="center"/>
        <w:rPr>
          <w:rFonts w:ascii="Palatino Linotype" w:hAnsi="Palatino Linotype"/>
          <w:b/>
          <w:bCs/>
          <w:color w:val="002060"/>
          <w:sz w:val="32"/>
          <w:szCs w:val="32"/>
        </w:rPr>
      </w:pPr>
      <w:r w:rsidRPr="00171659">
        <w:rPr>
          <w:rFonts w:ascii="Palatino Linotype" w:hAnsi="Palatino Linotype"/>
          <w:b/>
          <w:bCs/>
          <w:color w:val="002060"/>
          <w:sz w:val="32"/>
          <w:szCs w:val="32"/>
        </w:rPr>
        <w:t>Milano, Spazio Tadino</w:t>
      </w:r>
    </w:p>
    <w:p w:rsidR="00171659" w:rsidRPr="00171659" w:rsidRDefault="00171659" w:rsidP="00171659">
      <w:pPr>
        <w:widowControl w:val="0"/>
        <w:jc w:val="center"/>
        <w:rPr>
          <w:rFonts w:ascii="Palatino Linotype" w:hAnsi="Palatino Linotype"/>
          <w:b/>
          <w:bCs/>
          <w:color w:val="002060"/>
          <w:sz w:val="32"/>
          <w:szCs w:val="32"/>
        </w:rPr>
      </w:pPr>
      <w:r w:rsidRPr="00171659">
        <w:rPr>
          <w:rFonts w:ascii="Palatino Linotype" w:hAnsi="Palatino Linotype"/>
          <w:b/>
          <w:bCs/>
          <w:color w:val="002060"/>
          <w:sz w:val="32"/>
          <w:szCs w:val="32"/>
        </w:rPr>
        <w:t xml:space="preserve">Incontro con i poeti di </w:t>
      </w:r>
      <w:proofErr w:type="spellStart"/>
      <w:r w:rsidRPr="00171659">
        <w:rPr>
          <w:rFonts w:ascii="Palatino Linotype" w:hAnsi="Palatino Linotype"/>
          <w:b/>
          <w:bCs/>
          <w:color w:val="002060"/>
          <w:sz w:val="32"/>
          <w:szCs w:val="32"/>
        </w:rPr>
        <w:t>AltreScritture</w:t>
      </w:r>
      <w:proofErr w:type="spellEnd"/>
    </w:p>
    <w:p w:rsidR="00171659" w:rsidRPr="00171659" w:rsidRDefault="00171659" w:rsidP="00171659">
      <w:pPr>
        <w:widowControl w:val="0"/>
        <w:jc w:val="center"/>
        <w:rPr>
          <w:rFonts w:ascii="Palatino Linotype" w:hAnsi="Palatino Linotype"/>
          <w:bCs/>
          <w:color w:val="002060"/>
          <w:sz w:val="32"/>
          <w:szCs w:val="32"/>
        </w:rPr>
      </w:pPr>
      <w:r w:rsidRPr="00171659">
        <w:rPr>
          <w:rFonts w:ascii="Palatino Linotype" w:hAnsi="Palatino Linotype"/>
          <w:bCs/>
          <w:color w:val="002060"/>
          <w:sz w:val="32"/>
          <w:szCs w:val="32"/>
        </w:rPr>
        <w:t>Intervengono</w:t>
      </w:r>
    </w:p>
    <w:p w:rsidR="00171659" w:rsidRPr="00171659" w:rsidRDefault="00171659" w:rsidP="00171659">
      <w:pPr>
        <w:widowControl w:val="0"/>
        <w:jc w:val="center"/>
        <w:rPr>
          <w:rFonts w:ascii="Palatino Linotype" w:hAnsi="Palatino Linotype"/>
          <w:bCs/>
          <w:color w:val="002060"/>
          <w:sz w:val="32"/>
          <w:szCs w:val="32"/>
        </w:rPr>
      </w:pPr>
      <w:r w:rsidRPr="00171659">
        <w:rPr>
          <w:rFonts w:ascii="Palatino Linotype" w:hAnsi="Palatino Linotype"/>
          <w:bCs/>
          <w:color w:val="002060"/>
          <w:sz w:val="32"/>
          <w:szCs w:val="32"/>
        </w:rPr>
        <w:t>Luigi Cannone, Raffaela Fazio, Raffaele Floris, Mauro Germani,</w:t>
      </w:r>
    </w:p>
    <w:p w:rsidR="00171659" w:rsidRPr="00171659" w:rsidRDefault="00171659" w:rsidP="00171659">
      <w:pPr>
        <w:widowControl w:val="0"/>
        <w:jc w:val="center"/>
        <w:rPr>
          <w:rFonts w:ascii="Palatino Linotype" w:hAnsi="Palatino Linotype"/>
          <w:bCs/>
          <w:color w:val="002060"/>
          <w:sz w:val="32"/>
          <w:szCs w:val="32"/>
        </w:rPr>
      </w:pPr>
      <w:r w:rsidRPr="00171659">
        <w:rPr>
          <w:rFonts w:ascii="Palatino Linotype" w:hAnsi="Palatino Linotype"/>
          <w:bCs/>
          <w:color w:val="002060"/>
          <w:sz w:val="32"/>
          <w:szCs w:val="32"/>
        </w:rPr>
        <w:t xml:space="preserve">Francesco Macciò, Dario Marelli, Sandro </w:t>
      </w:r>
      <w:proofErr w:type="spellStart"/>
      <w:r w:rsidRPr="00171659">
        <w:rPr>
          <w:rFonts w:ascii="Palatino Linotype" w:hAnsi="Palatino Linotype"/>
          <w:bCs/>
          <w:color w:val="002060"/>
          <w:sz w:val="32"/>
          <w:szCs w:val="32"/>
        </w:rPr>
        <w:t>Pecchiari</w:t>
      </w:r>
      <w:proofErr w:type="spellEnd"/>
    </w:p>
    <w:p w:rsidR="001A79A7" w:rsidRPr="00171659" w:rsidRDefault="001A79A7">
      <w:pPr>
        <w:rPr>
          <w:rFonts w:ascii="Palatino Linotype" w:hAnsi="Palatino Linotype"/>
          <w:sz w:val="32"/>
          <w:szCs w:val="32"/>
        </w:rPr>
      </w:pPr>
    </w:p>
    <w:p w:rsidR="00171659" w:rsidRPr="00171659" w:rsidRDefault="00171659">
      <w:pPr>
        <w:rPr>
          <w:rFonts w:ascii="Palatino Linotype" w:hAnsi="Palatino Linotype"/>
          <w:sz w:val="32"/>
          <w:szCs w:val="32"/>
        </w:rPr>
      </w:pPr>
    </w:p>
    <w:p w:rsidR="00171659" w:rsidRPr="00171659" w:rsidRDefault="00171659" w:rsidP="00DA501A">
      <w:pPr>
        <w:jc w:val="both"/>
        <w:rPr>
          <w:rFonts w:ascii="Palatino Linotype" w:hAnsi="Palatino Linotype"/>
          <w:sz w:val="32"/>
          <w:szCs w:val="32"/>
        </w:rPr>
      </w:pPr>
    </w:p>
    <w:p w:rsidR="00E84A9F" w:rsidRDefault="00171659" w:rsidP="00DA501A">
      <w:pPr>
        <w:jc w:val="both"/>
        <w:rPr>
          <w:rFonts w:ascii="Palatino Linotype" w:hAnsi="Palatino Linotype"/>
          <w:sz w:val="32"/>
          <w:szCs w:val="32"/>
        </w:rPr>
      </w:pPr>
      <w:r w:rsidRPr="00171659">
        <w:rPr>
          <w:rFonts w:ascii="Palatino Linotype" w:hAnsi="Palatino Linotype"/>
          <w:sz w:val="32"/>
          <w:szCs w:val="32"/>
        </w:rPr>
        <w:t>Collana di punta nel panorama poetico italiano, d</w:t>
      </w:r>
      <w:r w:rsidR="00DA501A">
        <w:rPr>
          <w:rFonts w:ascii="Palatino Linotype" w:hAnsi="Palatino Linotype"/>
          <w:sz w:val="32"/>
          <w:szCs w:val="32"/>
        </w:rPr>
        <w:t>iretta da M</w:t>
      </w:r>
      <w:r w:rsidRPr="00171659">
        <w:rPr>
          <w:rFonts w:ascii="Palatino Linotype" w:hAnsi="Palatino Linotype"/>
          <w:sz w:val="32"/>
          <w:szCs w:val="32"/>
        </w:rPr>
        <w:t xml:space="preserve">auro Ferrari e Ivan Fedeli, </w:t>
      </w:r>
      <w:proofErr w:type="spellStart"/>
      <w:r w:rsidRPr="00171659">
        <w:rPr>
          <w:rFonts w:ascii="Palatino Linotype" w:hAnsi="Palatino Linotype"/>
          <w:sz w:val="32"/>
          <w:szCs w:val="32"/>
        </w:rPr>
        <w:t>AltreScritture</w:t>
      </w:r>
      <w:proofErr w:type="spellEnd"/>
      <w:r w:rsidRPr="00171659">
        <w:rPr>
          <w:rFonts w:ascii="Palatino Linotype" w:hAnsi="Palatino Linotype"/>
          <w:sz w:val="32"/>
          <w:szCs w:val="32"/>
        </w:rPr>
        <w:t xml:space="preserve"> negli anni ha mantenuto una invidiabile coerenza interna: </w:t>
      </w:r>
      <w:r w:rsidR="00DA501A">
        <w:rPr>
          <w:rFonts w:ascii="Palatino Linotype" w:hAnsi="Palatino Linotype"/>
          <w:sz w:val="32"/>
          <w:szCs w:val="32"/>
        </w:rPr>
        <w:t xml:space="preserve">pur </w:t>
      </w:r>
      <w:r w:rsidRPr="00171659">
        <w:rPr>
          <w:rFonts w:ascii="Palatino Linotype" w:hAnsi="Palatino Linotype"/>
          <w:sz w:val="32"/>
          <w:szCs w:val="32"/>
        </w:rPr>
        <w:t xml:space="preserve">senza </w:t>
      </w:r>
      <w:r w:rsidR="00DA501A">
        <w:rPr>
          <w:rFonts w:ascii="Palatino Linotype" w:hAnsi="Palatino Linotype"/>
          <w:sz w:val="32"/>
          <w:szCs w:val="32"/>
        </w:rPr>
        <w:t xml:space="preserve">essere una collana di linea </w:t>
      </w:r>
      <w:r w:rsidR="00DA501A">
        <w:rPr>
          <w:rFonts w:ascii="Garamond" w:hAnsi="Garamond"/>
          <w:sz w:val="32"/>
          <w:szCs w:val="32"/>
        </w:rPr>
        <w:t>–</w:t>
      </w:r>
      <w:r w:rsidR="00DA501A">
        <w:rPr>
          <w:rFonts w:ascii="Palatino Linotype" w:hAnsi="Palatino Linotype"/>
          <w:sz w:val="32"/>
          <w:szCs w:val="32"/>
        </w:rPr>
        <w:t xml:space="preserve"> e puntando anzi alla valorizzazione delle scritture più forti e consape</w:t>
      </w:r>
      <w:r w:rsidR="00E84A9F">
        <w:rPr>
          <w:rFonts w:ascii="Palatino Linotype" w:hAnsi="Palatino Linotype"/>
          <w:sz w:val="32"/>
          <w:szCs w:val="32"/>
        </w:rPr>
        <w:t>voli</w:t>
      </w:r>
      <w:r w:rsidR="00DA501A">
        <w:rPr>
          <w:rFonts w:ascii="Palatino Linotype" w:hAnsi="Palatino Linotype"/>
          <w:sz w:val="32"/>
          <w:szCs w:val="32"/>
        </w:rPr>
        <w:t xml:space="preserve"> </w:t>
      </w:r>
      <w:r w:rsidR="00E84A9F">
        <w:rPr>
          <w:rFonts w:ascii="Garamond" w:hAnsi="Garamond"/>
          <w:sz w:val="32"/>
          <w:szCs w:val="32"/>
        </w:rPr>
        <w:t xml:space="preserve">– </w:t>
      </w:r>
      <w:proofErr w:type="spellStart"/>
      <w:r w:rsidR="00DA501A">
        <w:rPr>
          <w:rFonts w:ascii="Palatino Linotype" w:hAnsi="Palatino Linotype"/>
          <w:sz w:val="32"/>
          <w:szCs w:val="32"/>
        </w:rPr>
        <w:t>AltreScritture</w:t>
      </w:r>
      <w:proofErr w:type="spellEnd"/>
      <w:r w:rsidR="00DA501A">
        <w:rPr>
          <w:rFonts w:ascii="Palatino Linotype" w:hAnsi="Palatino Linotype"/>
          <w:sz w:val="32"/>
          <w:szCs w:val="32"/>
        </w:rPr>
        <w:t xml:space="preserve"> </w:t>
      </w:r>
      <w:r w:rsidR="00E84A9F">
        <w:rPr>
          <w:rFonts w:ascii="Palatino Linotype" w:hAnsi="Palatino Linotype"/>
          <w:sz w:val="32"/>
          <w:szCs w:val="32"/>
        </w:rPr>
        <w:t xml:space="preserve">si è subito imposta come una autorevole collana di approdo per poeti da tutta Italia, con importanti contributi internazionali. </w:t>
      </w:r>
    </w:p>
    <w:p w:rsidR="00171659" w:rsidRDefault="00E84A9F" w:rsidP="00DA501A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La collana,</w:t>
      </w:r>
      <w:r w:rsidR="00DA501A">
        <w:rPr>
          <w:rFonts w:ascii="Palatino Linotype" w:hAnsi="Palatino Linotype"/>
          <w:sz w:val="32"/>
          <w:szCs w:val="32"/>
        </w:rPr>
        <w:t xml:space="preserve"> giunta a 235 uscite in 18 anni</w:t>
      </w:r>
      <w:r>
        <w:rPr>
          <w:rFonts w:ascii="Palatino Linotype" w:hAnsi="Palatino Linotype"/>
          <w:sz w:val="32"/>
          <w:szCs w:val="32"/>
        </w:rPr>
        <w:t>, ha ottenuto anche</w:t>
      </w:r>
      <w:r w:rsidR="00DA501A">
        <w:rPr>
          <w:rFonts w:ascii="Palatino Linotype" w:hAnsi="Palatino Linotype"/>
          <w:sz w:val="32"/>
          <w:szCs w:val="32"/>
        </w:rPr>
        <w:t xml:space="preserve"> grandi ris</w:t>
      </w:r>
      <w:r>
        <w:rPr>
          <w:rFonts w:ascii="Palatino Linotype" w:hAnsi="Palatino Linotype"/>
          <w:sz w:val="32"/>
          <w:szCs w:val="32"/>
        </w:rPr>
        <w:t xml:space="preserve">ultanti </w:t>
      </w:r>
      <w:r w:rsidR="00DA501A">
        <w:rPr>
          <w:rFonts w:ascii="Palatino Linotype" w:hAnsi="Palatino Linotype"/>
          <w:sz w:val="32"/>
          <w:szCs w:val="32"/>
        </w:rPr>
        <w:t>nel capo dei concorsi (</w:t>
      </w:r>
      <w:r>
        <w:rPr>
          <w:rFonts w:ascii="Palatino Linotype" w:hAnsi="Palatino Linotype"/>
          <w:sz w:val="32"/>
          <w:szCs w:val="32"/>
        </w:rPr>
        <w:t>oltre cento primi premi vinti); il che, tenendo ben presente l’aleatorietà di tali riscontri, è comunque un risultato di grande soddisfazione per una Casa editrice come puntoacapo, che dell’indipendenza e del rigore ha fatto la propria bandiera.</w:t>
      </w:r>
    </w:p>
    <w:p w:rsidR="00E84A9F" w:rsidRDefault="00E84A9F" w:rsidP="00DA501A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L’incontro di sabato 29 marzo, presso lo Spazio Tadino a Milano, vedrà la partecipazione dell’Editore Cristina Daglio e di Ivan Fedeli, alla presenza di poeti provenienti da Piemonte, Liguria, Lombardia ed Emilia.</w:t>
      </w:r>
    </w:p>
    <w:p w:rsidR="00DA501A" w:rsidRDefault="00DA501A" w:rsidP="00DA501A">
      <w:pPr>
        <w:jc w:val="both"/>
        <w:rPr>
          <w:rFonts w:ascii="Palatino Linotype" w:hAnsi="Palatino Linotype"/>
          <w:sz w:val="32"/>
          <w:szCs w:val="32"/>
        </w:rPr>
      </w:pPr>
    </w:p>
    <w:p w:rsidR="00DA501A" w:rsidRDefault="00DA501A" w:rsidP="00DA501A">
      <w:pPr>
        <w:jc w:val="both"/>
        <w:rPr>
          <w:rFonts w:ascii="Palatino Linotype" w:hAnsi="Palatino Linotype"/>
          <w:sz w:val="32"/>
          <w:szCs w:val="32"/>
        </w:rPr>
      </w:pPr>
    </w:p>
    <w:p w:rsidR="00DA501A" w:rsidRDefault="00DA501A" w:rsidP="00DA501A">
      <w:pPr>
        <w:jc w:val="both"/>
        <w:rPr>
          <w:rFonts w:ascii="Palatino Linotype" w:hAnsi="Palatino Linotype"/>
          <w:sz w:val="32"/>
          <w:szCs w:val="32"/>
        </w:rPr>
      </w:pPr>
    </w:p>
    <w:p w:rsidR="00DA501A" w:rsidRDefault="00DA501A" w:rsidP="00DA501A">
      <w:pPr>
        <w:jc w:val="both"/>
        <w:rPr>
          <w:rFonts w:ascii="Palatino Linotype" w:hAnsi="Palatino Linotype"/>
          <w:sz w:val="32"/>
          <w:szCs w:val="32"/>
        </w:rPr>
      </w:pPr>
    </w:p>
    <w:p w:rsidR="00DA501A" w:rsidRPr="00171659" w:rsidRDefault="00DA501A" w:rsidP="00DA501A">
      <w:pPr>
        <w:jc w:val="both"/>
        <w:rPr>
          <w:rFonts w:ascii="Palatino Linotype" w:hAnsi="Palatino Linotype"/>
          <w:sz w:val="32"/>
          <w:szCs w:val="32"/>
        </w:rPr>
      </w:pPr>
    </w:p>
    <w:sectPr w:rsidR="00DA501A" w:rsidRPr="00171659" w:rsidSect="001A7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1659"/>
    <w:rsid w:val="00171659"/>
    <w:rsid w:val="001A79A7"/>
    <w:rsid w:val="00DA501A"/>
    <w:rsid w:val="00E8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ferrari</dc:creator>
  <cp:lastModifiedBy>mauro ferrari</cp:lastModifiedBy>
  <cp:revision>3</cp:revision>
  <dcterms:created xsi:type="dcterms:W3CDTF">2025-03-14T15:13:00Z</dcterms:created>
  <dcterms:modified xsi:type="dcterms:W3CDTF">2025-03-14T15:42:00Z</dcterms:modified>
</cp:coreProperties>
</file>